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CC" w:rsidRPr="00C466FD" w:rsidRDefault="004E29CC" w:rsidP="004732B2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466FD"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Консультация для родителей</w:t>
      </w:r>
    </w:p>
    <w:p w:rsidR="004E29CC" w:rsidRPr="004732B2" w:rsidRDefault="004E29CC" w:rsidP="004732B2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4732B2">
        <w:rPr>
          <w:rFonts w:ascii="Times New Roman" w:hAnsi="Times New Roman" w:cs="Times New Roman"/>
          <w:b/>
          <w:i/>
          <w:color w:val="002060"/>
          <w:sz w:val="40"/>
          <w:szCs w:val="40"/>
        </w:rPr>
        <w:t>Как выбрать для ребёнка спортивную секцию?</w:t>
      </w:r>
    </w:p>
    <w:p w:rsidR="004E29CC" w:rsidRPr="004732B2" w:rsidRDefault="004E29CC" w:rsidP="0063008F">
      <w:pPr>
        <w:spacing w:line="240" w:lineRule="auto"/>
        <w:ind w:firstLine="708"/>
        <w:rPr>
          <w:rFonts w:ascii="Times New Roman" w:hAnsi="Times New Roman" w:cs="Times New Roman"/>
          <w:sz w:val="31"/>
          <w:szCs w:val="31"/>
        </w:rPr>
      </w:pPr>
      <w:r w:rsidRPr="004732B2">
        <w:rPr>
          <w:rFonts w:ascii="Times New Roman" w:hAnsi="Times New Roman" w:cs="Times New Roman"/>
          <w:sz w:val="31"/>
          <w:szCs w:val="31"/>
        </w:rPr>
        <w:t xml:space="preserve">Каждый хочет, чтобы его ребенок был здоров. Основу правильного развития детского организма составляет подвижный образ жизни. Сегодня спортивные школы распахивают свои двери перед совсем </w:t>
      </w:r>
      <w:r w:rsidR="00C466FD" w:rsidRPr="004732B2">
        <w:rPr>
          <w:rFonts w:ascii="Times New Roman" w:hAnsi="Times New Roman" w:cs="Times New Roman"/>
          <w:sz w:val="31"/>
          <w:szCs w:val="31"/>
        </w:rPr>
        <w:t xml:space="preserve">юными, 4-7 </w:t>
      </w:r>
      <w:r w:rsidRPr="004732B2">
        <w:rPr>
          <w:rFonts w:ascii="Times New Roman" w:hAnsi="Times New Roman" w:cs="Times New Roman"/>
          <w:sz w:val="31"/>
          <w:szCs w:val="31"/>
        </w:rPr>
        <w:t>-летними мальчишками и девчонками. И в такие моменты на родителей ложиться груз правильного выбора секции для своего чада.</w:t>
      </w:r>
    </w:p>
    <w:p w:rsidR="004E29CC" w:rsidRPr="004732B2" w:rsidRDefault="004E29CC" w:rsidP="004732B2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31"/>
          <w:szCs w:val="31"/>
        </w:rPr>
      </w:pPr>
      <w:r w:rsidRPr="004732B2">
        <w:rPr>
          <w:rFonts w:ascii="Times New Roman" w:hAnsi="Times New Roman" w:cs="Times New Roman"/>
          <w:b/>
          <w:i/>
          <w:color w:val="FF0000"/>
          <w:sz w:val="31"/>
          <w:szCs w:val="31"/>
        </w:rPr>
        <w:t>Куда следует определить своего ребенка?</w:t>
      </w:r>
    </w:p>
    <w:p w:rsidR="004E29CC" w:rsidRPr="004732B2" w:rsidRDefault="004E29CC" w:rsidP="0063008F">
      <w:pPr>
        <w:spacing w:line="240" w:lineRule="auto"/>
        <w:ind w:firstLine="708"/>
        <w:jc w:val="both"/>
        <w:rPr>
          <w:rFonts w:ascii="Times New Roman" w:hAnsi="Times New Roman" w:cs="Times New Roman"/>
          <w:sz w:val="31"/>
          <w:szCs w:val="31"/>
        </w:rPr>
      </w:pPr>
      <w:r w:rsidRPr="004732B2">
        <w:rPr>
          <w:rFonts w:ascii="Times New Roman" w:hAnsi="Times New Roman" w:cs="Times New Roman"/>
          <w:sz w:val="31"/>
          <w:szCs w:val="31"/>
        </w:rPr>
        <w:t xml:space="preserve">Делать из ребенка олимпийского чемпиона совсем необязательно. Вполне достаточно того, чтобы он просто был физически подготовлен и все время занят. </w:t>
      </w:r>
    </w:p>
    <w:p w:rsidR="003E38CA" w:rsidRPr="004732B2" w:rsidRDefault="004E29CC" w:rsidP="004732B2">
      <w:pPr>
        <w:spacing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4732B2">
        <w:rPr>
          <w:rFonts w:ascii="Times New Roman" w:hAnsi="Times New Roman" w:cs="Times New Roman"/>
          <w:sz w:val="31"/>
          <w:szCs w:val="31"/>
        </w:rPr>
        <w:t>Как следует вс</w:t>
      </w:r>
      <w:r w:rsidR="00820F8E" w:rsidRPr="004732B2">
        <w:rPr>
          <w:rFonts w:ascii="Times New Roman" w:hAnsi="Times New Roman" w:cs="Times New Roman"/>
          <w:sz w:val="31"/>
          <w:szCs w:val="31"/>
        </w:rPr>
        <w:t xml:space="preserve">ё </w:t>
      </w:r>
      <w:r w:rsidRPr="004732B2">
        <w:rPr>
          <w:rFonts w:ascii="Times New Roman" w:hAnsi="Times New Roman" w:cs="Times New Roman"/>
          <w:sz w:val="31"/>
          <w:szCs w:val="31"/>
        </w:rPr>
        <w:t>обдумав, вы решаете отправить ребенка в спортивную секцию. Осталось самое главное: определиться, в какую именно секцию податься. Дабы упростить задачу выбора, отметим некоторые положительные и отрицательные моменты в наиболее распространенных видах спорта, доступных возрасту старшего дошкольника.</w:t>
      </w:r>
    </w:p>
    <w:p w:rsidR="004E29CC" w:rsidRPr="004732B2" w:rsidRDefault="004E29CC" w:rsidP="00FA56FB">
      <w:pPr>
        <w:spacing w:line="240" w:lineRule="auto"/>
        <w:rPr>
          <w:rFonts w:ascii="Times New Roman" w:hAnsi="Times New Roman" w:cs="Times New Roman"/>
          <w:b/>
          <w:bCs/>
          <w:i/>
          <w:color w:val="FF0000"/>
          <w:sz w:val="31"/>
          <w:szCs w:val="31"/>
        </w:rPr>
      </w:pPr>
      <w:r w:rsidRPr="004732B2">
        <w:rPr>
          <w:rFonts w:ascii="Times New Roman" w:hAnsi="Times New Roman" w:cs="Times New Roman"/>
          <w:b/>
          <w:bCs/>
          <w:i/>
          <w:color w:val="FF0000"/>
          <w:sz w:val="31"/>
          <w:szCs w:val="31"/>
        </w:rPr>
        <w:t>С чего начать?</w:t>
      </w:r>
    </w:p>
    <w:p w:rsidR="004E29CC" w:rsidRPr="004732B2" w:rsidRDefault="004E29CC" w:rsidP="0063008F">
      <w:pPr>
        <w:spacing w:line="240" w:lineRule="auto"/>
        <w:ind w:firstLine="708"/>
        <w:jc w:val="both"/>
        <w:rPr>
          <w:rFonts w:ascii="Times New Roman" w:hAnsi="Times New Roman" w:cs="Times New Roman"/>
          <w:sz w:val="31"/>
          <w:szCs w:val="31"/>
        </w:rPr>
      </w:pPr>
      <w:r w:rsidRPr="004732B2">
        <w:rPr>
          <w:rFonts w:ascii="Times New Roman" w:hAnsi="Times New Roman" w:cs="Times New Roman"/>
          <w:b/>
          <w:i/>
          <w:color w:val="002060"/>
          <w:sz w:val="31"/>
          <w:szCs w:val="31"/>
        </w:rPr>
        <w:t>Не навязывайте</w:t>
      </w:r>
      <w:r w:rsidRPr="004732B2">
        <w:rPr>
          <w:rFonts w:ascii="Times New Roman" w:hAnsi="Times New Roman" w:cs="Times New Roman"/>
          <w:sz w:val="31"/>
          <w:szCs w:val="31"/>
        </w:rPr>
        <w:t xml:space="preserve"> </w:t>
      </w:r>
      <w:proofErr w:type="gramStart"/>
      <w:r w:rsidRPr="004732B2">
        <w:rPr>
          <w:rFonts w:ascii="Times New Roman" w:hAnsi="Times New Roman" w:cs="Times New Roman"/>
          <w:sz w:val="31"/>
          <w:szCs w:val="31"/>
        </w:rPr>
        <w:t>ребенку  то</w:t>
      </w:r>
      <w:proofErr w:type="gramEnd"/>
      <w:r w:rsidRPr="004732B2">
        <w:rPr>
          <w:rFonts w:ascii="Times New Roman" w:hAnsi="Times New Roman" w:cs="Times New Roman"/>
          <w:sz w:val="31"/>
          <w:szCs w:val="31"/>
        </w:rPr>
        <w:t xml:space="preserve">  или иное занятие. </w:t>
      </w:r>
      <w:proofErr w:type="gramStart"/>
      <w:r w:rsidRPr="004732B2">
        <w:rPr>
          <w:rFonts w:ascii="Times New Roman" w:hAnsi="Times New Roman" w:cs="Times New Roman"/>
          <w:sz w:val="31"/>
          <w:szCs w:val="31"/>
        </w:rPr>
        <w:t>Этим  можно</w:t>
      </w:r>
      <w:proofErr w:type="gramEnd"/>
      <w:r w:rsidRPr="004732B2">
        <w:rPr>
          <w:rFonts w:ascii="Times New Roman" w:hAnsi="Times New Roman" w:cs="Times New Roman"/>
          <w:sz w:val="31"/>
          <w:szCs w:val="31"/>
        </w:rPr>
        <w:t xml:space="preserve"> развить у него неприязнь к этому занятию.</w:t>
      </w:r>
    </w:p>
    <w:p w:rsidR="004E29CC" w:rsidRPr="004732B2" w:rsidRDefault="004E29CC" w:rsidP="004732B2">
      <w:pPr>
        <w:spacing w:line="240" w:lineRule="auto"/>
        <w:jc w:val="both"/>
        <w:rPr>
          <w:rFonts w:ascii="Times New Roman" w:hAnsi="Times New Roman" w:cs="Times New Roman"/>
          <w:sz w:val="31"/>
          <w:szCs w:val="31"/>
        </w:rPr>
      </w:pPr>
      <w:r w:rsidRPr="004732B2">
        <w:rPr>
          <w:rFonts w:ascii="Times New Roman" w:hAnsi="Times New Roman" w:cs="Times New Roman"/>
          <w:sz w:val="31"/>
          <w:szCs w:val="31"/>
        </w:rPr>
        <w:t xml:space="preserve">Если ваш ребенок по натуре </w:t>
      </w:r>
      <w:r w:rsidRPr="004732B2">
        <w:rPr>
          <w:rFonts w:ascii="Times New Roman" w:hAnsi="Times New Roman" w:cs="Times New Roman"/>
          <w:b/>
          <w:bCs/>
          <w:i/>
          <w:iCs/>
          <w:color w:val="002060"/>
          <w:sz w:val="31"/>
          <w:szCs w:val="31"/>
        </w:rPr>
        <w:t>лидер и индивидуалист</w:t>
      </w:r>
      <w:r w:rsidRPr="004732B2">
        <w:rPr>
          <w:rFonts w:ascii="Times New Roman" w:hAnsi="Times New Roman" w:cs="Times New Roman"/>
          <w:sz w:val="31"/>
          <w:szCs w:val="31"/>
        </w:rPr>
        <w:t>,</w:t>
      </w:r>
      <w:r w:rsidR="00FA56FB" w:rsidRPr="004732B2">
        <w:rPr>
          <w:rFonts w:ascii="Times New Roman" w:hAnsi="Times New Roman" w:cs="Times New Roman"/>
          <w:sz w:val="31"/>
          <w:szCs w:val="31"/>
        </w:rPr>
        <w:t xml:space="preserve"> </w:t>
      </w:r>
      <w:r w:rsidRPr="004732B2">
        <w:rPr>
          <w:rFonts w:ascii="Times New Roman" w:hAnsi="Times New Roman" w:cs="Times New Roman"/>
          <w:sz w:val="31"/>
          <w:szCs w:val="31"/>
        </w:rPr>
        <w:t xml:space="preserve">то лучше отдавать его </w:t>
      </w:r>
      <w:r w:rsidRPr="004732B2">
        <w:rPr>
          <w:rFonts w:ascii="Times New Roman" w:hAnsi="Times New Roman" w:cs="Times New Roman"/>
          <w:bCs/>
          <w:i/>
          <w:iCs/>
          <w:sz w:val="31"/>
          <w:szCs w:val="31"/>
        </w:rPr>
        <w:t>в легкую атлетику, теннис, плавание и другие персональные виды спорта</w:t>
      </w:r>
      <w:r w:rsidRPr="004732B2">
        <w:rPr>
          <w:rFonts w:ascii="Times New Roman" w:hAnsi="Times New Roman" w:cs="Times New Roman"/>
          <w:sz w:val="31"/>
          <w:szCs w:val="31"/>
        </w:rPr>
        <w:t>, где он будет соверш</w:t>
      </w:r>
      <w:r w:rsidR="00820F8E" w:rsidRPr="004732B2">
        <w:rPr>
          <w:rFonts w:ascii="Times New Roman" w:hAnsi="Times New Roman" w:cs="Times New Roman"/>
          <w:sz w:val="31"/>
          <w:szCs w:val="31"/>
        </w:rPr>
        <w:t>ен</w:t>
      </w:r>
      <w:r w:rsidRPr="004732B2">
        <w:rPr>
          <w:rFonts w:ascii="Times New Roman" w:hAnsi="Times New Roman" w:cs="Times New Roman"/>
          <w:sz w:val="31"/>
          <w:szCs w:val="31"/>
        </w:rPr>
        <w:t>ствовать свои личностные навыки, вырабатывая волю к победе, независимость и умение рассчитывать на собственные силы.</w:t>
      </w:r>
    </w:p>
    <w:p w:rsidR="004E29CC" w:rsidRPr="004732B2" w:rsidRDefault="004E29CC" w:rsidP="0063008F">
      <w:pPr>
        <w:spacing w:line="240" w:lineRule="auto"/>
        <w:ind w:firstLine="708"/>
        <w:jc w:val="both"/>
        <w:rPr>
          <w:rFonts w:ascii="Times New Roman" w:hAnsi="Times New Roman" w:cs="Times New Roman"/>
          <w:sz w:val="31"/>
          <w:szCs w:val="31"/>
        </w:rPr>
      </w:pPr>
      <w:r w:rsidRPr="004732B2">
        <w:rPr>
          <w:rFonts w:ascii="Times New Roman" w:hAnsi="Times New Roman" w:cs="Times New Roman"/>
          <w:sz w:val="31"/>
          <w:szCs w:val="31"/>
        </w:rPr>
        <w:t xml:space="preserve">Если ваш ребенок </w:t>
      </w:r>
      <w:r w:rsidRPr="004732B2">
        <w:rPr>
          <w:rFonts w:ascii="Times New Roman" w:hAnsi="Times New Roman" w:cs="Times New Roman"/>
          <w:b/>
          <w:bCs/>
          <w:i/>
          <w:iCs/>
          <w:color w:val="002060"/>
          <w:sz w:val="31"/>
          <w:szCs w:val="31"/>
        </w:rPr>
        <w:t>общителен</w:t>
      </w:r>
      <w:r w:rsidRPr="004732B2">
        <w:rPr>
          <w:rFonts w:ascii="Times New Roman" w:hAnsi="Times New Roman" w:cs="Times New Roman"/>
          <w:b/>
          <w:sz w:val="31"/>
          <w:szCs w:val="31"/>
        </w:rPr>
        <w:t>,</w:t>
      </w:r>
      <w:r w:rsidRPr="004732B2">
        <w:rPr>
          <w:rFonts w:ascii="Times New Roman" w:hAnsi="Times New Roman" w:cs="Times New Roman"/>
          <w:sz w:val="31"/>
          <w:szCs w:val="31"/>
        </w:rPr>
        <w:t xml:space="preserve"> </w:t>
      </w:r>
      <w:r w:rsidRPr="004732B2">
        <w:rPr>
          <w:rFonts w:ascii="Times New Roman" w:hAnsi="Times New Roman" w:cs="Times New Roman"/>
          <w:bCs/>
          <w:i/>
          <w:iCs/>
          <w:sz w:val="31"/>
          <w:szCs w:val="31"/>
        </w:rPr>
        <w:t>всегда стремиться быть рядом с коллективом и плохо переносит одиночество</w:t>
      </w:r>
      <w:r w:rsidRPr="004732B2">
        <w:rPr>
          <w:rFonts w:ascii="Times New Roman" w:hAnsi="Times New Roman" w:cs="Times New Roman"/>
          <w:sz w:val="31"/>
          <w:szCs w:val="31"/>
        </w:rPr>
        <w:t xml:space="preserve">, то лучше всего продолжать оттачивать его чувство коллективизма и взаимовыручки через </w:t>
      </w:r>
      <w:r w:rsidRPr="004732B2">
        <w:rPr>
          <w:rFonts w:ascii="Times New Roman" w:hAnsi="Times New Roman" w:cs="Times New Roman"/>
          <w:bCs/>
          <w:i/>
          <w:iCs/>
          <w:sz w:val="31"/>
          <w:szCs w:val="31"/>
        </w:rPr>
        <w:t>игровые и командные виды спорта, такие, как, футбол, баскетбол, волейбол</w:t>
      </w:r>
      <w:r w:rsidRPr="004732B2">
        <w:rPr>
          <w:rFonts w:ascii="Times New Roman" w:hAnsi="Times New Roman" w:cs="Times New Roman"/>
          <w:sz w:val="31"/>
          <w:szCs w:val="31"/>
        </w:rPr>
        <w:t>.</w:t>
      </w:r>
    </w:p>
    <w:p w:rsidR="004732B2" w:rsidRPr="004732B2" w:rsidRDefault="004E29CC" w:rsidP="0063008F">
      <w:pPr>
        <w:spacing w:line="240" w:lineRule="auto"/>
        <w:ind w:firstLine="708"/>
        <w:jc w:val="both"/>
        <w:rPr>
          <w:rFonts w:ascii="Times New Roman" w:hAnsi="Times New Roman" w:cs="Times New Roman"/>
          <w:sz w:val="31"/>
          <w:szCs w:val="31"/>
        </w:rPr>
      </w:pPr>
      <w:r w:rsidRPr="004732B2">
        <w:rPr>
          <w:rFonts w:ascii="Times New Roman" w:hAnsi="Times New Roman" w:cs="Times New Roman"/>
          <w:sz w:val="31"/>
          <w:szCs w:val="31"/>
        </w:rPr>
        <w:t xml:space="preserve">Если у вашего ребенка </w:t>
      </w:r>
      <w:r w:rsidRPr="004732B2">
        <w:rPr>
          <w:rFonts w:ascii="Times New Roman" w:hAnsi="Times New Roman" w:cs="Times New Roman"/>
          <w:b/>
          <w:bCs/>
          <w:i/>
          <w:color w:val="002060"/>
          <w:sz w:val="31"/>
          <w:szCs w:val="31"/>
        </w:rPr>
        <w:t>избыточный вес</w:t>
      </w:r>
      <w:r w:rsidRPr="004732B2">
        <w:rPr>
          <w:rFonts w:ascii="Times New Roman" w:hAnsi="Times New Roman" w:cs="Times New Roman"/>
          <w:sz w:val="31"/>
          <w:szCs w:val="31"/>
        </w:rPr>
        <w:t>, не старайтесь отдавать его в спортивную гимнастику или прыжки в воду – требующие большой координации</w:t>
      </w:r>
      <w:r w:rsidR="00185543" w:rsidRPr="004732B2">
        <w:rPr>
          <w:rFonts w:ascii="Times New Roman" w:hAnsi="Times New Roman" w:cs="Times New Roman"/>
          <w:sz w:val="31"/>
          <w:szCs w:val="31"/>
        </w:rPr>
        <w:t>, эти</w:t>
      </w:r>
      <w:r w:rsidRPr="004732B2">
        <w:rPr>
          <w:rFonts w:ascii="Times New Roman" w:hAnsi="Times New Roman" w:cs="Times New Roman"/>
          <w:sz w:val="31"/>
          <w:szCs w:val="31"/>
        </w:rPr>
        <w:t xml:space="preserve"> виды спорта будут для него сложны и утомительны, а неудачи и насмешки сверстников могут и вовсе вызвать отвращение к спорту. Лучше отдайте его в </w:t>
      </w:r>
      <w:r w:rsidRPr="004732B2">
        <w:rPr>
          <w:rFonts w:ascii="Times New Roman" w:hAnsi="Times New Roman" w:cs="Times New Roman"/>
          <w:bCs/>
          <w:i/>
          <w:iCs/>
          <w:sz w:val="31"/>
          <w:szCs w:val="31"/>
        </w:rPr>
        <w:t xml:space="preserve">борьбу, тяжелую атлетику или хоккей, </w:t>
      </w:r>
      <w:r w:rsidRPr="004732B2">
        <w:rPr>
          <w:rFonts w:ascii="Times New Roman" w:hAnsi="Times New Roman" w:cs="Times New Roman"/>
          <w:sz w:val="31"/>
          <w:szCs w:val="31"/>
        </w:rPr>
        <w:t>где повышенная масса п</w:t>
      </w:r>
      <w:r w:rsidR="00185543" w:rsidRPr="004732B2">
        <w:rPr>
          <w:rFonts w:ascii="Times New Roman" w:hAnsi="Times New Roman" w:cs="Times New Roman"/>
          <w:sz w:val="31"/>
          <w:szCs w:val="31"/>
        </w:rPr>
        <w:t xml:space="preserve">орой является не недостатком, </w:t>
      </w:r>
      <w:r w:rsidR="00820F8E" w:rsidRPr="004732B2">
        <w:rPr>
          <w:rFonts w:ascii="Times New Roman" w:hAnsi="Times New Roman" w:cs="Times New Roman"/>
          <w:sz w:val="31"/>
          <w:szCs w:val="31"/>
        </w:rPr>
        <w:t xml:space="preserve">а </w:t>
      </w:r>
      <w:r w:rsidRPr="004732B2">
        <w:rPr>
          <w:rFonts w:ascii="Times New Roman" w:hAnsi="Times New Roman" w:cs="Times New Roman"/>
          <w:sz w:val="31"/>
          <w:szCs w:val="31"/>
        </w:rPr>
        <w:t>преимуществом</w:t>
      </w:r>
      <w:r w:rsidR="00185543" w:rsidRPr="004732B2">
        <w:rPr>
          <w:rFonts w:ascii="Times New Roman" w:hAnsi="Times New Roman" w:cs="Times New Roman"/>
          <w:sz w:val="31"/>
          <w:szCs w:val="31"/>
        </w:rPr>
        <w:t>.</w:t>
      </w:r>
      <w:r w:rsidRPr="004732B2">
        <w:rPr>
          <w:rFonts w:ascii="Times New Roman" w:hAnsi="Times New Roman" w:cs="Times New Roman"/>
          <w:sz w:val="31"/>
          <w:szCs w:val="31"/>
        </w:rPr>
        <w:t xml:space="preserve"> </w:t>
      </w:r>
      <w:r w:rsidR="00185543" w:rsidRPr="004732B2">
        <w:rPr>
          <w:rFonts w:ascii="Times New Roman" w:hAnsi="Times New Roman" w:cs="Times New Roman"/>
          <w:b/>
          <w:i/>
          <w:color w:val="FF0000"/>
          <w:sz w:val="31"/>
          <w:szCs w:val="31"/>
        </w:rPr>
        <w:t>Важно понимать</w:t>
      </w:r>
      <w:r w:rsidR="00185543" w:rsidRPr="004732B2">
        <w:rPr>
          <w:rFonts w:ascii="Times New Roman" w:hAnsi="Times New Roman" w:cs="Times New Roman"/>
          <w:color w:val="FF0000"/>
          <w:sz w:val="31"/>
          <w:szCs w:val="31"/>
        </w:rPr>
        <w:t>,</w:t>
      </w:r>
      <w:r w:rsidR="00185543" w:rsidRPr="004732B2">
        <w:rPr>
          <w:rFonts w:ascii="Times New Roman" w:hAnsi="Times New Roman" w:cs="Times New Roman"/>
          <w:sz w:val="31"/>
          <w:szCs w:val="31"/>
        </w:rPr>
        <w:t xml:space="preserve"> что выбор должен быть иниции</w:t>
      </w:r>
      <w:r w:rsidR="004732B2">
        <w:rPr>
          <w:rFonts w:ascii="Times New Roman" w:hAnsi="Times New Roman" w:cs="Times New Roman"/>
          <w:sz w:val="31"/>
          <w:szCs w:val="31"/>
        </w:rPr>
        <w:t>рован не вами, а вашим ребёнком.</w:t>
      </w:r>
    </w:p>
    <w:p w:rsidR="00C73765" w:rsidRPr="00185543" w:rsidRDefault="00185543" w:rsidP="00185543">
      <w:pPr>
        <w:spacing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185543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        </w:t>
      </w:r>
      <w:r w:rsidR="004E29CC" w:rsidRPr="00185543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Плавание</w:t>
      </w:r>
    </w:p>
    <w:p w:rsidR="004E29CC" w:rsidRPr="00185543" w:rsidRDefault="004E29CC" w:rsidP="00FA56FB">
      <w:pPr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85543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60074</wp:posOffset>
            </wp:positionH>
            <wp:positionV relativeFrom="paragraph">
              <wp:posOffset>39104</wp:posOffset>
            </wp:positionV>
            <wp:extent cx="1906211" cy="1684212"/>
            <wp:effectExtent l="57150" t="38100" r="36889" b="11238"/>
            <wp:wrapSquare wrapText="bothSides"/>
            <wp:docPr id="1" name="Рисунок 1" descr="F:\виды спорта. картинки\0_1ba93_e2bd0802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F:\виды спорта. картинки\0_1ba93_e2bd0802_XL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11" cy="1684212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85543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Плюсы (+):</w:t>
      </w:r>
      <w:r w:rsidRPr="0018554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4E29CC" w:rsidRPr="00185543" w:rsidRDefault="004E29CC" w:rsidP="00185543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85543">
        <w:rPr>
          <w:rFonts w:ascii="Times New Roman" w:hAnsi="Times New Roman"/>
          <w:bCs/>
          <w:sz w:val="32"/>
          <w:szCs w:val="32"/>
        </w:rPr>
        <w:t xml:space="preserve">При занятиях плаванием ребёнок получает постоянный гидромассаж, который может улучшить кровообращение; </w:t>
      </w:r>
    </w:p>
    <w:p w:rsidR="004E29CC" w:rsidRPr="00185543" w:rsidRDefault="004E29CC" w:rsidP="00185543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85543">
        <w:rPr>
          <w:rFonts w:ascii="Times New Roman" w:hAnsi="Times New Roman"/>
          <w:bCs/>
          <w:sz w:val="32"/>
          <w:szCs w:val="32"/>
        </w:rPr>
        <w:t xml:space="preserve">Плавание укрепляет нервную систему малыша; </w:t>
      </w:r>
    </w:p>
    <w:p w:rsidR="00185543" w:rsidRPr="00185543" w:rsidRDefault="004E29CC" w:rsidP="00185543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85543">
        <w:rPr>
          <w:rFonts w:ascii="Times New Roman" w:hAnsi="Times New Roman"/>
          <w:bCs/>
          <w:sz w:val="32"/>
          <w:szCs w:val="32"/>
        </w:rPr>
        <w:t>Регулярные занятия в бассейне помогут правильно сформировать костно-мышечную систему у ребёнка;</w:t>
      </w:r>
    </w:p>
    <w:p w:rsidR="00185543" w:rsidRPr="00185543" w:rsidRDefault="004E29CC" w:rsidP="00FA56FB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85543">
        <w:rPr>
          <w:rFonts w:ascii="Times New Roman" w:hAnsi="Times New Roman"/>
          <w:bCs/>
          <w:sz w:val="32"/>
          <w:szCs w:val="32"/>
        </w:rPr>
        <w:t xml:space="preserve">Плавание улучшает работу лёгких; </w:t>
      </w:r>
    </w:p>
    <w:p w:rsidR="00185543" w:rsidRPr="00185543" w:rsidRDefault="004E29CC" w:rsidP="00FA56FB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85543">
        <w:rPr>
          <w:rFonts w:ascii="Times New Roman" w:hAnsi="Times New Roman"/>
          <w:bCs/>
          <w:sz w:val="32"/>
          <w:szCs w:val="32"/>
        </w:rPr>
        <w:t xml:space="preserve"> Особенно полезно заниматься этим видом спорта детям со сколиозом, близорукостью, сахарным диабетом и ожирением;</w:t>
      </w:r>
    </w:p>
    <w:p w:rsidR="004E29CC" w:rsidRPr="00185543" w:rsidRDefault="004E29CC" w:rsidP="00FA56FB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85543">
        <w:rPr>
          <w:rFonts w:ascii="Times New Roman" w:hAnsi="Times New Roman"/>
          <w:bCs/>
          <w:sz w:val="32"/>
          <w:szCs w:val="32"/>
        </w:rPr>
        <w:t>Плавание закалит организм ребёнка и будет содействовать всестороннему физическому развитию.</w:t>
      </w:r>
    </w:p>
    <w:p w:rsidR="004E29CC" w:rsidRPr="00185543" w:rsidRDefault="004E29CC" w:rsidP="00185543">
      <w:pPr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85543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Не рекомендуется:</w:t>
      </w:r>
    </w:p>
    <w:p w:rsidR="00185543" w:rsidRPr="00185543" w:rsidRDefault="004E29CC" w:rsidP="00185543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85543">
        <w:rPr>
          <w:rFonts w:ascii="Times New Roman" w:hAnsi="Times New Roman"/>
          <w:bCs/>
          <w:sz w:val="32"/>
          <w:szCs w:val="32"/>
        </w:rPr>
        <w:t>Нельзя заниматься плаванием при наличии открытых ран;</w:t>
      </w:r>
    </w:p>
    <w:p w:rsidR="000A492F" w:rsidRPr="004732B2" w:rsidRDefault="004E29CC" w:rsidP="00FA56FB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185543">
        <w:rPr>
          <w:rFonts w:ascii="Times New Roman" w:hAnsi="Times New Roman"/>
          <w:bCs/>
          <w:sz w:val="32"/>
          <w:szCs w:val="32"/>
        </w:rPr>
        <w:t>Кожных заболеваниях</w:t>
      </w:r>
      <w:r w:rsidR="000C0F4C">
        <w:rPr>
          <w:rFonts w:ascii="Times New Roman" w:hAnsi="Times New Roman"/>
          <w:bCs/>
          <w:sz w:val="32"/>
          <w:szCs w:val="32"/>
        </w:rPr>
        <w:t xml:space="preserve">; </w:t>
      </w:r>
      <w:r w:rsidR="00185543">
        <w:rPr>
          <w:rFonts w:ascii="Times New Roman" w:hAnsi="Times New Roman"/>
          <w:bCs/>
          <w:sz w:val="32"/>
          <w:szCs w:val="32"/>
        </w:rPr>
        <w:t>п</w:t>
      </w:r>
      <w:r w:rsidR="00185543" w:rsidRPr="00185543">
        <w:rPr>
          <w:rFonts w:ascii="Times New Roman" w:hAnsi="Times New Roman"/>
          <w:bCs/>
          <w:sz w:val="32"/>
          <w:szCs w:val="32"/>
        </w:rPr>
        <w:t>ри болезнях глаз.</w:t>
      </w:r>
      <w:r w:rsidRPr="00185543"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          </w:t>
      </w:r>
      <w:r w:rsidR="00185543" w:rsidRPr="00185543">
        <w:rPr>
          <w:rFonts w:ascii="Times New Roman" w:hAnsi="Times New Roman"/>
          <w:bCs/>
          <w:sz w:val="32"/>
          <w:szCs w:val="32"/>
        </w:rPr>
        <w:t xml:space="preserve">                        </w:t>
      </w:r>
    </w:p>
    <w:p w:rsidR="00185543" w:rsidRPr="000A492F" w:rsidRDefault="00185543" w:rsidP="00FA56FB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466FD" w:rsidRDefault="00B34A96" w:rsidP="00FA56FB">
      <w:pPr>
        <w:spacing w:line="240" w:lineRule="auto"/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 w:rsidRPr="004732B2">
        <w:rPr>
          <w:rFonts w:ascii="Times New Roman" w:hAnsi="Times New Roman" w:cs="Times New Roman"/>
          <w:b/>
          <w:i/>
          <w:color w:val="FF0000"/>
          <w:sz w:val="40"/>
          <w:szCs w:val="40"/>
        </w:rPr>
        <w:t>С</w:t>
      </w:r>
      <w:r w:rsidR="004732B2" w:rsidRPr="004732B2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 xml:space="preserve">портивная аэробика </w:t>
      </w:r>
    </w:p>
    <w:p w:rsidR="00C73765" w:rsidRPr="004732B2" w:rsidRDefault="00C73765" w:rsidP="00FA56FB">
      <w:pPr>
        <w:spacing w:line="240" w:lineRule="auto"/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 w:rsidRPr="00F26119">
        <w:rPr>
          <w:rFonts w:ascii="Times New Roman" w:hAnsi="Times New Roman" w:cs="Times New Roman"/>
          <w:sz w:val="32"/>
          <w:szCs w:val="32"/>
        </w:rPr>
        <w:t>Способствует развитию гибкости, красоты, точности движений, творческому восприятию мира.</w:t>
      </w:r>
    </w:p>
    <w:p w:rsidR="00B34A96" w:rsidRPr="004732B2" w:rsidRDefault="00C466FD" w:rsidP="00FA56FB">
      <w:pPr>
        <w:spacing w:line="240" w:lineRule="auto"/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</w:pPr>
      <w:r w:rsidRPr="004732B2">
        <w:rPr>
          <w:rFonts w:ascii="Times New Roman" w:hAnsi="Times New Roman" w:cs="Times New Roman"/>
          <w:b/>
          <w:bCs/>
          <w:i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-41821</wp:posOffset>
            </wp:positionH>
            <wp:positionV relativeFrom="paragraph">
              <wp:posOffset>69377</wp:posOffset>
            </wp:positionV>
            <wp:extent cx="2021131" cy="1648047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1267786618_image000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131" cy="164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A96" w:rsidRPr="004732B2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Плюсы (+):</w:t>
      </w:r>
      <w:r w:rsidR="00B34A96" w:rsidRPr="004732B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4732B2" w:rsidRPr="004732B2" w:rsidRDefault="00B34A96" w:rsidP="00FA56FB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4732B2">
        <w:rPr>
          <w:rFonts w:ascii="Times New Roman" w:hAnsi="Times New Roman"/>
          <w:bCs/>
          <w:sz w:val="32"/>
          <w:szCs w:val="32"/>
        </w:rPr>
        <w:t xml:space="preserve">Занятия помогут развить гибкость и пластичность; </w:t>
      </w:r>
    </w:p>
    <w:p w:rsidR="004732B2" w:rsidRPr="004732B2" w:rsidRDefault="00B34A96" w:rsidP="00FA56FB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4732B2">
        <w:rPr>
          <w:rFonts w:ascii="Times New Roman" w:hAnsi="Times New Roman"/>
          <w:bCs/>
          <w:sz w:val="32"/>
          <w:szCs w:val="32"/>
        </w:rPr>
        <w:t>Улучшают координацию движений</w:t>
      </w:r>
      <w:r w:rsidR="004732B2">
        <w:rPr>
          <w:rFonts w:ascii="Times New Roman" w:hAnsi="Times New Roman"/>
          <w:bCs/>
          <w:sz w:val="32"/>
          <w:szCs w:val="32"/>
        </w:rPr>
        <w:t>;</w:t>
      </w:r>
    </w:p>
    <w:p w:rsidR="00B34A96" w:rsidRPr="00C73765" w:rsidRDefault="00B34A96" w:rsidP="00FA56FB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4732B2">
        <w:rPr>
          <w:rFonts w:ascii="Times New Roman" w:hAnsi="Times New Roman"/>
          <w:bCs/>
          <w:sz w:val="32"/>
          <w:szCs w:val="32"/>
        </w:rPr>
        <w:t>Способствуют формирова</w:t>
      </w:r>
      <w:r w:rsidR="00C73765">
        <w:rPr>
          <w:rFonts w:ascii="Times New Roman" w:hAnsi="Times New Roman"/>
          <w:bCs/>
          <w:sz w:val="32"/>
          <w:szCs w:val="32"/>
        </w:rPr>
        <w:t>нию красивой правильной фигуры.</w:t>
      </w:r>
    </w:p>
    <w:p w:rsidR="00C73765" w:rsidRPr="004732B2" w:rsidRDefault="00C73765" w:rsidP="00C73765">
      <w:pPr>
        <w:pStyle w:val="a9"/>
        <w:spacing w:line="240" w:lineRule="auto"/>
        <w:rPr>
          <w:rFonts w:ascii="Times New Roman" w:hAnsi="Times New Roman"/>
          <w:sz w:val="32"/>
          <w:szCs w:val="32"/>
        </w:rPr>
      </w:pPr>
    </w:p>
    <w:p w:rsidR="00B34A96" w:rsidRPr="00820F8E" w:rsidRDefault="00B34A96" w:rsidP="00FA5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22BE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Не рекомендуется</w:t>
      </w:r>
      <w:r w:rsidRPr="00820F8E">
        <w:rPr>
          <w:rFonts w:ascii="Times New Roman" w:hAnsi="Times New Roman" w:cs="Times New Roman"/>
          <w:bCs/>
          <w:sz w:val="32"/>
          <w:szCs w:val="32"/>
          <w:u w:val="single"/>
        </w:rPr>
        <w:t>:</w:t>
      </w:r>
      <w:r w:rsidRPr="00820F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32B2" w:rsidRPr="004732B2" w:rsidRDefault="00B34A96" w:rsidP="00FA56FB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4732B2">
        <w:rPr>
          <w:rFonts w:ascii="Times New Roman" w:hAnsi="Times New Roman"/>
          <w:bCs/>
          <w:sz w:val="32"/>
          <w:szCs w:val="32"/>
        </w:rPr>
        <w:t xml:space="preserve">Осторожность в этом спорте нужно соблюсти тем деткам, кто страдает сколиозом; </w:t>
      </w:r>
    </w:p>
    <w:p w:rsidR="00BA22BE" w:rsidRPr="00BA22BE" w:rsidRDefault="00B34A96" w:rsidP="00FA56FB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4732B2">
        <w:rPr>
          <w:rFonts w:ascii="Times New Roman" w:hAnsi="Times New Roman"/>
          <w:bCs/>
          <w:sz w:val="32"/>
          <w:szCs w:val="32"/>
        </w:rPr>
        <w:t xml:space="preserve">Высокой степенью близорукости; </w:t>
      </w:r>
    </w:p>
    <w:p w:rsidR="00BA22BE" w:rsidRPr="00C73765" w:rsidRDefault="00B34A96" w:rsidP="00BA22BE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A22BE">
        <w:rPr>
          <w:rFonts w:ascii="Times New Roman" w:hAnsi="Times New Roman"/>
          <w:bCs/>
          <w:sz w:val="32"/>
          <w:szCs w:val="32"/>
        </w:rPr>
        <w:t xml:space="preserve">Некоторыми заболеваниями сердечнососудистой системы. </w:t>
      </w:r>
    </w:p>
    <w:p w:rsidR="00C73765" w:rsidRPr="00C73765" w:rsidRDefault="00C73765" w:rsidP="00C73765">
      <w:pPr>
        <w:pStyle w:val="a9"/>
        <w:spacing w:line="240" w:lineRule="auto"/>
        <w:rPr>
          <w:rFonts w:ascii="Times New Roman" w:hAnsi="Times New Roman"/>
          <w:sz w:val="32"/>
          <w:szCs w:val="32"/>
        </w:rPr>
      </w:pPr>
    </w:p>
    <w:p w:rsidR="00B34A96" w:rsidRDefault="00C466FD" w:rsidP="00FA56FB">
      <w:pPr>
        <w:spacing w:line="240" w:lineRule="auto"/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4A96" w:rsidRPr="00BA22BE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Восточные единоборства</w:t>
      </w:r>
    </w:p>
    <w:p w:rsidR="00507725" w:rsidRPr="00507725" w:rsidRDefault="00C73765" w:rsidP="00FA5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26119">
        <w:rPr>
          <w:rFonts w:ascii="Times New Roman" w:hAnsi="Times New Roman" w:cs="Times New Roman"/>
          <w:sz w:val="32"/>
          <w:szCs w:val="32"/>
        </w:rPr>
        <w:t>Эти спортивные дисциплины поспособствуют развитию точности движений, гибкости, гармоничному развитию вашего ребенка.</w:t>
      </w:r>
    </w:p>
    <w:p w:rsidR="00B34A96" w:rsidRPr="00BA22BE" w:rsidRDefault="00C466FD" w:rsidP="00FA5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172085</wp:posOffset>
            </wp:positionV>
            <wp:extent cx="2100580" cy="1621155"/>
            <wp:effectExtent l="57150" t="38100" r="33020" b="17145"/>
            <wp:wrapSquare wrapText="bothSides"/>
            <wp:docPr id="5" name="Рисунок 5" descr="F:\виды спорта. картинки\big_6_201158543133b0e1_best-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F:\виды спорта. картинки\big_6_201158543133b0e1_best-38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62115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34A96" w:rsidRPr="00BA22BE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Плюсы (+):</w:t>
      </w:r>
      <w:r w:rsidR="00B34A96" w:rsidRPr="00BA22B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BA22BE" w:rsidRPr="00BA22BE" w:rsidRDefault="00B34A96" w:rsidP="00FA56FB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A22BE">
        <w:rPr>
          <w:rFonts w:ascii="Times New Roman" w:hAnsi="Times New Roman"/>
          <w:bCs/>
          <w:sz w:val="32"/>
          <w:szCs w:val="32"/>
        </w:rPr>
        <w:t xml:space="preserve">Занятия восточными единоборствами окажет общее оздоровительное действие на детский организм; </w:t>
      </w:r>
    </w:p>
    <w:p w:rsidR="00C466FD" w:rsidRPr="00BA22BE" w:rsidRDefault="00B34A96" w:rsidP="00FA56FB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A22BE">
        <w:rPr>
          <w:rFonts w:ascii="Times New Roman" w:hAnsi="Times New Roman"/>
          <w:bCs/>
          <w:sz w:val="32"/>
          <w:szCs w:val="32"/>
        </w:rPr>
        <w:t xml:space="preserve"> Если у ребёнка неустойчивая психика, то такие занятия помогут ему научиться </w:t>
      </w:r>
      <w:r w:rsidR="00C466FD" w:rsidRPr="00BA22BE">
        <w:rPr>
          <w:rFonts w:ascii="Times New Roman" w:hAnsi="Times New Roman"/>
          <w:bCs/>
          <w:sz w:val="32"/>
          <w:szCs w:val="32"/>
        </w:rPr>
        <w:t xml:space="preserve">            </w:t>
      </w:r>
      <w:r w:rsidRPr="00BA22BE">
        <w:rPr>
          <w:rFonts w:ascii="Times New Roman" w:hAnsi="Times New Roman"/>
          <w:bCs/>
          <w:sz w:val="32"/>
          <w:szCs w:val="32"/>
        </w:rPr>
        <w:t>контролировать своё состояние.</w:t>
      </w:r>
    </w:p>
    <w:p w:rsidR="00BA22BE" w:rsidRPr="00BA22BE" w:rsidRDefault="00BA22BE" w:rsidP="00BA22BE">
      <w:pPr>
        <w:pStyle w:val="a9"/>
        <w:spacing w:line="240" w:lineRule="auto"/>
        <w:rPr>
          <w:rFonts w:ascii="Times New Roman" w:hAnsi="Times New Roman"/>
          <w:sz w:val="32"/>
          <w:szCs w:val="32"/>
        </w:rPr>
      </w:pPr>
    </w:p>
    <w:p w:rsidR="0042433B" w:rsidRDefault="00C466FD" w:rsidP="00FA56FB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BA22BE">
        <w:rPr>
          <w:rFonts w:ascii="Times New Roman" w:hAnsi="Times New Roman" w:cs="Times New Roman"/>
          <w:b/>
          <w:bCs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572135</wp:posOffset>
            </wp:positionV>
            <wp:extent cx="2098040" cy="1816100"/>
            <wp:effectExtent l="57150" t="38100" r="35560" b="12700"/>
            <wp:wrapSquare wrapText="bothSides"/>
            <wp:docPr id="6" name="Рисунок 6" descr="F:\виды спорта. картинки\0_1bab3_6199a42b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F:\виды спорта. картинки\0_1bab3_6199a42b_XL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8161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2433B" w:rsidRPr="00BA22BE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Футбол, баскетбол, волейбол, хоккей</w:t>
      </w:r>
      <w:r w:rsidR="0042433B" w:rsidRPr="00BA22BE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</w:p>
    <w:p w:rsidR="00507725" w:rsidRPr="00BA22BE" w:rsidRDefault="00507725" w:rsidP="00FA56FB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42433B" w:rsidRPr="00BA22BE" w:rsidRDefault="0042433B" w:rsidP="00FA56FB">
      <w:pPr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A22BE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Плюсы (+):</w:t>
      </w:r>
      <w:r w:rsidRPr="00BA22BE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</w:p>
    <w:p w:rsidR="00BA22BE" w:rsidRPr="00BA22BE" w:rsidRDefault="0042433B" w:rsidP="00FA56FB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A22BE">
        <w:rPr>
          <w:rFonts w:ascii="Times New Roman" w:hAnsi="Times New Roman"/>
          <w:bCs/>
          <w:sz w:val="32"/>
          <w:szCs w:val="32"/>
        </w:rPr>
        <w:t xml:space="preserve">При занятиях футболом очень хорошо развиваются мышцы ног и таза;          </w:t>
      </w:r>
    </w:p>
    <w:p w:rsidR="00BA22BE" w:rsidRPr="00BA22BE" w:rsidRDefault="0042433B" w:rsidP="00BA22BE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BA22BE">
        <w:rPr>
          <w:rFonts w:ascii="Times New Roman" w:hAnsi="Times New Roman"/>
          <w:bCs/>
          <w:sz w:val="32"/>
          <w:szCs w:val="32"/>
        </w:rPr>
        <w:t xml:space="preserve">В баскетболе улучшается работа зрительного и двигательного аппаратов, функционирование дыхательной и сердечнососудистой систем, координация движений;                                                                                    </w:t>
      </w:r>
      <w:r w:rsidR="00BA22BE" w:rsidRPr="00BA22BE">
        <w:rPr>
          <w:rFonts w:ascii="Times New Roman" w:hAnsi="Times New Roman"/>
          <w:bCs/>
          <w:sz w:val="32"/>
          <w:szCs w:val="32"/>
        </w:rPr>
        <w:t xml:space="preserve">                        </w:t>
      </w:r>
    </w:p>
    <w:p w:rsidR="00BA22BE" w:rsidRPr="00BA22BE" w:rsidRDefault="0042433B" w:rsidP="00BA22BE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BA22BE">
        <w:rPr>
          <w:rFonts w:ascii="Times New Roman" w:hAnsi="Times New Roman"/>
          <w:bCs/>
          <w:sz w:val="32"/>
          <w:szCs w:val="32"/>
        </w:rPr>
        <w:t xml:space="preserve">У занимающихся волейболом появляется точность и быстрота реакций, ловкость, улучшается осанка;                                                   </w:t>
      </w:r>
      <w:r w:rsidR="00BA22BE" w:rsidRPr="00BA22BE">
        <w:rPr>
          <w:rFonts w:ascii="Times New Roman" w:hAnsi="Times New Roman"/>
          <w:bCs/>
          <w:sz w:val="32"/>
          <w:szCs w:val="32"/>
        </w:rPr>
        <w:t xml:space="preserve">                             </w:t>
      </w:r>
    </w:p>
    <w:p w:rsidR="0042433B" w:rsidRPr="00BA22BE" w:rsidRDefault="0042433B" w:rsidP="00BA22BE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A22BE">
        <w:rPr>
          <w:rFonts w:ascii="Times New Roman" w:hAnsi="Times New Roman"/>
          <w:bCs/>
          <w:sz w:val="32"/>
          <w:szCs w:val="32"/>
        </w:rPr>
        <w:t xml:space="preserve"> Хоккей поможет укрепить ребёнку опорно-двигательный аппарат в целом, улучшить работу дыхательной, сердечнососудистой и нервной системы;        </w:t>
      </w:r>
    </w:p>
    <w:p w:rsidR="00BA22BE" w:rsidRPr="00BA22BE" w:rsidRDefault="0042433B" w:rsidP="00BA22BE">
      <w:pPr>
        <w:spacing w:line="240" w:lineRule="auto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BA22BE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Не рекомендуется:</w:t>
      </w:r>
      <w:r w:rsidRPr="00BA22BE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 </w:t>
      </w:r>
    </w:p>
    <w:p w:rsidR="00BA22BE" w:rsidRDefault="0042433B" w:rsidP="00BA22BE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32"/>
          <w:szCs w:val="32"/>
        </w:rPr>
      </w:pPr>
      <w:r w:rsidRPr="00BA22BE">
        <w:rPr>
          <w:rFonts w:ascii="Times New Roman" w:hAnsi="Times New Roman"/>
          <w:bCs/>
          <w:sz w:val="32"/>
          <w:szCs w:val="32"/>
        </w:rPr>
        <w:t>Эти виды спорта противопоказаны детям, у которых присутствует неустойчивость шейных позвонков (легко смещаться</w:t>
      </w:r>
      <w:r w:rsidR="00BA22BE">
        <w:rPr>
          <w:rFonts w:ascii="Times New Roman" w:hAnsi="Times New Roman"/>
          <w:bCs/>
          <w:sz w:val="32"/>
          <w:szCs w:val="32"/>
        </w:rPr>
        <w:t xml:space="preserve"> при резких движениях);   </w:t>
      </w:r>
    </w:p>
    <w:p w:rsidR="00BA22BE" w:rsidRDefault="0042433B" w:rsidP="00BA22BE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32"/>
          <w:szCs w:val="32"/>
        </w:rPr>
      </w:pPr>
      <w:r w:rsidRPr="00BA22BE">
        <w:rPr>
          <w:rFonts w:ascii="Times New Roman" w:hAnsi="Times New Roman"/>
          <w:bCs/>
          <w:sz w:val="32"/>
          <w:szCs w:val="32"/>
        </w:rPr>
        <w:t>Нельзя активно заниматься этим спортом при плоскостоп</w:t>
      </w:r>
      <w:r w:rsidR="00BA22BE">
        <w:rPr>
          <w:rFonts w:ascii="Times New Roman" w:hAnsi="Times New Roman"/>
          <w:bCs/>
          <w:sz w:val="32"/>
          <w:szCs w:val="32"/>
        </w:rPr>
        <w:t xml:space="preserve">ии;                         </w:t>
      </w:r>
    </w:p>
    <w:p w:rsidR="00C73765" w:rsidRDefault="0042433B" w:rsidP="00FA56FB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32"/>
          <w:szCs w:val="32"/>
        </w:rPr>
      </w:pPr>
      <w:r w:rsidRPr="00BA22BE">
        <w:rPr>
          <w:rFonts w:ascii="Times New Roman" w:hAnsi="Times New Roman"/>
          <w:bCs/>
          <w:sz w:val="32"/>
          <w:szCs w:val="32"/>
        </w:rPr>
        <w:t xml:space="preserve">Язвенных болезнях и астме. </w:t>
      </w:r>
    </w:p>
    <w:p w:rsidR="00507725" w:rsidRDefault="00507725" w:rsidP="00507725">
      <w:pPr>
        <w:pStyle w:val="a9"/>
        <w:spacing w:line="240" w:lineRule="auto"/>
        <w:rPr>
          <w:rFonts w:ascii="Times New Roman" w:hAnsi="Times New Roman"/>
          <w:bCs/>
          <w:sz w:val="32"/>
          <w:szCs w:val="32"/>
        </w:rPr>
      </w:pPr>
    </w:p>
    <w:p w:rsidR="00507725" w:rsidRPr="00507725" w:rsidRDefault="00507725" w:rsidP="00507725">
      <w:pPr>
        <w:pStyle w:val="a9"/>
        <w:spacing w:line="240" w:lineRule="auto"/>
        <w:rPr>
          <w:rFonts w:ascii="Times New Roman" w:hAnsi="Times New Roman"/>
          <w:bCs/>
          <w:sz w:val="32"/>
          <w:szCs w:val="32"/>
        </w:rPr>
      </w:pPr>
    </w:p>
    <w:p w:rsidR="00507725" w:rsidRPr="00C73765" w:rsidRDefault="00820F8E" w:rsidP="00FA56FB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73765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Фигурное катание и лыжный спорт</w:t>
      </w:r>
      <w:r w:rsidRPr="00C7376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</w:p>
    <w:p w:rsidR="00820F8E" w:rsidRPr="00C73765" w:rsidRDefault="00820F8E" w:rsidP="00FA56FB">
      <w:pPr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73765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60074</wp:posOffset>
            </wp:positionH>
            <wp:positionV relativeFrom="paragraph">
              <wp:posOffset>42132</wp:posOffset>
            </wp:positionV>
            <wp:extent cx="1848603" cy="1746574"/>
            <wp:effectExtent l="57150" t="38100" r="37347" b="25076"/>
            <wp:wrapSquare wrapText="bothSides"/>
            <wp:docPr id="7" name="Рисунок 7" descr="F:\виды спорта. картинки\1600_1200_201001160951474406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F:\виды спорта. картинки\1600_1200_20100116095147440636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03" cy="1746574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73765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Плюсы (+):</w:t>
      </w:r>
      <w:r w:rsidRPr="00C73765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</w:p>
    <w:p w:rsidR="00C73765" w:rsidRPr="00C73765" w:rsidRDefault="00820F8E" w:rsidP="00FA56FB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C73765">
        <w:rPr>
          <w:rFonts w:ascii="Times New Roman" w:hAnsi="Times New Roman"/>
          <w:bCs/>
          <w:sz w:val="32"/>
          <w:szCs w:val="32"/>
        </w:rPr>
        <w:t xml:space="preserve">Эти виды спорта способствуют развитию опорно-двигательного аппарата;                                   </w:t>
      </w:r>
    </w:p>
    <w:p w:rsidR="00C73765" w:rsidRPr="00C73765" w:rsidRDefault="00820F8E" w:rsidP="00FA56FB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C73765">
        <w:rPr>
          <w:rFonts w:ascii="Times New Roman" w:hAnsi="Times New Roman"/>
          <w:bCs/>
          <w:sz w:val="32"/>
          <w:szCs w:val="32"/>
        </w:rPr>
        <w:t xml:space="preserve">Улучшают работу дыхательной и сердечнососудистой систем; </w:t>
      </w:r>
    </w:p>
    <w:p w:rsidR="000E4BF8" w:rsidRPr="000E4BF8" w:rsidRDefault="00820F8E" w:rsidP="000E4BF8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C73765">
        <w:rPr>
          <w:rFonts w:ascii="Times New Roman" w:hAnsi="Times New Roman"/>
          <w:bCs/>
          <w:sz w:val="32"/>
          <w:szCs w:val="32"/>
        </w:rPr>
        <w:t xml:space="preserve">Повышают работоспособность и выносливость у ребёнка; </w:t>
      </w:r>
    </w:p>
    <w:p w:rsidR="000E4BF8" w:rsidRPr="000E4BF8" w:rsidRDefault="000E4BF8" w:rsidP="000E4BF8">
      <w:pPr>
        <w:pStyle w:val="a9"/>
        <w:spacing w:line="240" w:lineRule="auto"/>
        <w:ind w:left="787"/>
        <w:rPr>
          <w:rFonts w:ascii="Times New Roman" w:hAnsi="Times New Roman"/>
          <w:sz w:val="32"/>
          <w:szCs w:val="32"/>
        </w:rPr>
      </w:pPr>
    </w:p>
    <w:p w:rsidR="00820F8E" w:rsidRPr="000E4BF8" w:rsidRDefault="00820F8E" w:rsidP="000E4BF8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0E4BF8">
        <w:rPr>
          <w:rFonts w:ascii="Times New Roman" w:hAnsi="Times New Roman"/>
          <w:bCs/>
          <w:sz w:val="32"/>
          <w:szCs w:val="32"/>
        </w:rPr>
        <w:t xml:space="preserve"> Коньки и лыжи специалисты рекомендуют и деткам со сколиозом, остеохондрозом, с заболеваниями обмена веществ. </w:t>
      </w:r>
    </w:p>
    <w:p w:rsidR="00C73765" w:rsidRPr="00C73765" w:rsidRDefault="00820F8E" w:rsidP="00FA56FB">
      <w:pPr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73765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Не рекомендуется:</w:t>
      </w:r>
      <w:r w:rsidRPr="00C73765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</w:p>
    <w:p w:rsidR="00820F8E" w:rsidRPr="00C73765" w:rsidRDefault="00820F8E" w:rsidP="00C73765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C73765">
        <w:rPr>
          <w:rFonts w:ascii="Times New Roman" w:hAnsi="Times New Roman"/>
          <w:bCs/>
          <w:sz w:val="32"/>
          <w:szCs w:val="32"/>
        </w:rPr>
        <w:t xml:space="preserve">Не стоит увлекаться этими видами спорта при заболеваниях лёгких; </w:t>
      </w:r>
    </w:p>
    <w:p w:rsidR="00C73765" w:rsidRDefault="00820F8E" w:rsidP="00C73765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/>
          <w:bCs/>
          <w:sz w:val="32"/>
          <w:szCs w:val="32"/>
        </w:rPr>
      </w:pPr>
      <w:r w:rsidRPr="00C73765">
        <w:rPr>
          <w:rFonts w:ascii="Times New Roman" w:hAnsi="Times New Roman"/>
          <w:bCs/>
          <w:sz w:val="32"/>
          <w:szCs w:val="32"/>
        </w:rPr>
        <w:t>Астме или близорукости.</w:t>
      </w:r>
    </w:p>
    <w:p w:rsidR="00507725" w:rsidRPr="00C73765" w:rsidRDefault="00507725" w:rsidP="009B1265">
      <w:pPr>
        <w:pStyle w:val="a9"/>
        <w:spacing w:line="240" w:lineRule="auto"/>
        <w:ind w:left="787"/>
        <w:rPr>
          <w:rFonts w:ascii="Times New Roman" w:hAnsi="Times New Roman"/>
          <w:bCs/>
          <w:sz w:val="32"/>
          <w:szCs w:val="32"/>
        </w:rPr>
      </w:pPr>
    </w:p>
    <w:p w:rsidR="00C73765" w:rsidRPr="00C73765" w:rsidRDefault="00C73765" w:rsidP="00C73765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73765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Большой теннис</w:t>
      </w:r>
      <w:r w:rsidRPr="00C7376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</w:p>
    <w:p w:rsidR="00C73765" w:rsidRPr="000E4BF8" w:rsidRDefault="00C73765" w:rsidP="000E4BF8">
      <w:pPr>
        <w:spacing w:line="240" w:lineRule="auto"/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</w:pPr>
      <w:r w:rsidRPr="00C73765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60074</wp:posOffset>
            </wp:positionH>
            <wp:positionV relativeFrom="paragraph">
              <wp:posOffset>41895</wp:posOffset>
            </wp:positionV>
            <wp:extent cx="2502269" cy="2179970"/>
            <wp:effectExtent l="57150" t="38100" r="31381" b="10780"/>
            <wp:wrapSquare wrapText="bothSides"/>
            <wp:docPr id="15" name="Рисунок 9" descr="F:\виды спорта. картинки\59913756_B07AI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F:\виды спорта. картинки\59913756_B07AI042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69" cy="217997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76923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73765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Плюсы (+):</w:t>
      </w:r>
    </w:p>
    <w:p w:rsidR="00C73765" w:rsidRPr="00C73765" w:rsidRDefault="00C73765" w:rsidP="00C73765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C73765">
        <w:rPr>
          <w:rFonts w:ascii="Times New Roman" w:hAnsi="Times New Roman"/>
          <w:bCs/>
          <w:sz w:val="32"/>
          <w:szCs w:val="32"/>
        </w:rPr>
        <w:t xml:space="preserve">Занятия большим теннисом разовьют у вашего ребёнка ловкость и быстроту реакции; </w:t>
      </w:r>
    </w:p>
    <w:p w:rsidR="00C73765" w:rsidRPr="00C73765" w:rsidRDefault="00C73765" w:rsidP="00C73765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C73765">
        <w:rPr>
          <w:rFonts w:ascii="Times New Roman" w:hAnsi="Times New Roman"/>
          <w:bCs/>
          <w:sz w:val="32"/>
          <w:szCs w:val="32"/>
        </w:rPr>
        <w:t xml:space="preserve">Регулярные тренировки улучшат координацию и работу дыхательной системы; </w:t>
      </w:r>
    </w:p>
    <w:p w:rsidR="00C73765" w:rsidRPr="00C73765" w:rsidRDefault="00C73765" w:rsidP="00C73765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C73765">
        <w:rPr>
          <w:rFonts w:ascii="Times New Roman" w:hAnsi="Times New Roman"/>
          <w:bCs/>
          <w:sz w:val="32"/>
          <w:szCs w:val="32"/>
        </w:rPr>
        <w:t xml:space="preserve">Теннис станет очень полезным, если ваш ребёнок страдает остеохондрозом или заболеваниям обмена веществ. </w:t>
      </w:r>
    </w:p>
    <w:p w:rsidR="00C73765" w:rsidRPr="00C73765" w:rsidRDefault="00C73765" w:rsidP="00C73765">
      <w:pPr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73765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Не рекомендуется:</w:t>
      </w:r>
      <w:r w:rsidRPr="00C73765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</w:p>
    <w:p w:rsidR="00C73765" w:rsidRPr="00C73765" w:rsidRDefault="00C73765" w:rsidP="00C73765">
      <w:pPr>
        <w:pStyle w:val="a9"/>
        <w:numPr>
          <w:ilvl w:val="0"/>
          <w:numId w:val="13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C73765">
        <w:rPr>
          <w:rFonts w:ascii="Times New Roman" w:hAnsi="Times New Roman"/>
          <w:bCs/>
          <w:sz w:val="32"/>
          <w:szCs w:val="32"/>
        </w:rPr>
        <w:t xml:space="preserve">Ребёнка нельзя отдавать в большой теннис, если у него наблюдается нестабильность шейных позвонков; </w:t>
      </w:r>
    </w:p>
    <w:p w:rsidR="00C73765" w:rsidRPr="00C73765" w:rsidRDefault="000E4BF8" w:rsidP="00C73765">
      <w:pPr>
        <w:pStyle w:val="a9"/>
        <w:numPr>
          <w:ilvl w:val="0"/>
          <w:numId w:val="1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Если у ребёнка </w:t>
      </w:r>
      <w:r w:rsidR="00C73765" w:rsidRPr="00C73765">
        <w:rPr>
          <w:rFonts w:ascii="Times New Roman" w:hAnsi="Times New Roman"/>
          <w:bCs/>
          <w:sz w:val="32"/>
          <w:szCs w:val="32"/>
        </w:rPr>
        <w:t xml:space="preserve">плоскостопие; </w:t>
      </w:r>
    </w:p>
    <w:p w:rsidR="00F95532" w:rsidRPr="00F95532" w:rsidRDefault="00C73765" w:rsidP="00F95532">
      <w:pPr>
        <w:pStyle w:val="a9"/>
        <w:numPr>
          <w:ilvl w:val="0"/>
          <w:numId w:val="13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C73765">
        <w:rPr>
          <w:rFonts w:ascii="Times New Roman" w:hAnsi="Times New Roman"/>
          <w:bCs/>
          <w:sz w:val="32"/>
          <w:szCs w:val="32"/>
        </w:rPr>
        <w:t xml:space="preserve">Близорукость или язвенная болезнь. </w:t>
      </w:r>
    </w:p>
    <w:p w:rsidR="00F95532" w:rsidRPr="00F95532" w:rsidRDefault="00F95532" w:rsidP="00F95532">
      <w:pPr>
        <w:pStyle w:val="a9"/>
        <w:spacing w:line="240" w:lineRule="auto"/>
        <w:rPr>
          <w:rFonts w:ascii="Times New Roman" w:hAnsi="Times New Roman"/>
          <w:sz w:val="32"/>
          <w:szCs w:val="32"/>
        </w:rPr>
      </w:pPr>
    </w:p>
    <w:p w:rsidR="00507725" w:rsidRPr="00F95532" w:rsidRDefault="00507725" w:rsidP="00F95532">
      <w:pPr>
        <w:pStyle w:val="a9"/>
        <w:spacing w:line="240" w:lineRule="auto"/>
        <w:rPr>
          <w:rFonts w:ascii="Times New Roman" w:hAnsi="Times New Roman"/>
          <w:sz w:val="32"/>
          <w:szCs w:val="32"/>
        </w:rPr>
      </w:pPr>
      <w:r w:rsidRPr="00F95532">
        <w:rPr>
          <w:rFonts w:ascii="Times New Roman" w:hAnsi="Times New Roman"/>
          <w:b/>
          <w:bCs/>
          <w:i/>
          <w:color w:val="FF0000"/>
          <w:sz w:val="36"/>
          <w:szCs w:val="36"/>
        </w:rPr>
        <w:lastRenderedPageBreak/>
        <w:t>Легкая атлетика</w:t>
      </w:r>
    </w:p>
    <w:p w:rsidR="000E4BF8" w:rsidRPr="00F95532" w:rsidRDefault="00F95532" w:rsidP="000D2272">
      <w:pPr>
        <w:spacing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F95532">
        <w:rPr>
          <w:rFonts w:ascii="Times New Roman" w:hAnsi="Times New Roman" w:cs="Times New Roman"/>
          <w:b/>
          <w:bCs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168216</wp:posOffset>
            </wp:positionH>
            <wp:positionV relativeFrom="paragraph">
              <wp:posOffset>128935</wp:posOffset>
            </wp:positionV>
            <wp:extent cx="1862573" cy="1425560"/>
            <wp:effectExtent l="171450" t="133350" r="366277" b="307990"/>
            <wp:wrapSquare wrapText="bothSides"/>
            <wp:docPr id="20" name="Рисунок 22" descr="C:\Users\роском\Desktop\legkaya_atletika_dlya_det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роском\Desktop\legkaya_atletika_dlya_dete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73" cy="1425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95532">
        <w:rPr>
          <w:rFonts w:ascii="Times New Roman" w:hAnsi="Times New Roman" w:cs="Times New Roman"/>
          <w:sz w:val="32"/>
          <w:szCs w:val="32"/>
        </w:rPr>
        <w:t>Легкая атлетика – это ходьба, бег, прыжки, метани</w:t>
      </w:r>
      <w:r>
        <w:rPr>
          <w:rFonts w:ascii="Times New Roman" w:hAnsi="Times New Roman" w:cs="Times New Roman"/>
          <w:sz w:val="32"/>
          <w:szCs w:val="32"/>
        </w:rPr>
        <w:t xml:space="preserve">е. </w:t>
      </w:r>
      <w:r w:rsidR="000E4BF8" w:rsidRPr="00F261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Здесь </w:t>
      </w:r>
      <w:r w:rsidR="000E4BF8" w:rsidRPr="00F26119">
        <w:rPr>
          <w:rFonts w:ascii="Times New Roman" w:hAnsi="Times New Roman" w:cs="Times New Roman"/>
          <w:sz w:val="32"/>
          <w:szCs w:val="32"/>
        </w:rPr>
        <w:t>научат правильному дыханию, постановке ноги при беге и ходьбе, что очень важно, дабы, играя в "догонялки" на детской площадке, не получить травму.</w:t>
      </w:r>
    </w:p>
    <w:p w:rsidR="00507725" w:rsidRDefault="00507725" w:rsidP="00FA5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95532" w:rsidRPr="009B1265" w:rsidRDefault="00F95532" w:rsidP="00F95532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B1265">
        <w:rPr>
          <w:rFonts w:ascii="Times New Roman" w:hAnsi="Times New Roman" w:cs="Times New Roman"/>
          <w:b/>
          <w:i/>
          <w:color w:val="FF0000"/>
          <w:sz w:val="32"/>
          <w:szCs w:val="32"/>
        </w:rPr>
        <w:t>Если ребенку не нравится секция</w:t>
      </w:r>
    </w:p>
    <w:p w:rsidR="009B1265" w:rsidRDefault="00F95532" w:rsidP="000D2272">
      <w:pPr>
        <w:jc w:val="both"/>
        <w:rPr>
          <w:rFonts w:ascii="Times New Roman" w:hAnsi="Times New Roman" w:cs="Times New Roman"/>
          <w:sz w:val="32"/>
          <w:szCs w:val="32"/>
        </w:rPr>
      </w:pPr>
      <w:r w:rsidRPr="00F26119">
        <w:rPr>
          <w:rFonts w:ascii="Times New Roman" w:hAnsi="Times New Roman" w:cs="Times New Roman"/>
          <w:sz w:val="32"/>
          <w:szCs w:val="32"/>
        </w:rPr>
        <w:t>Что делать, если ваш ребенок вернулся разочарованным с первого же занятия и наотрез отказывается от дальнейшего посещения? Для начала просто сядьте и обдумайте, не был ли выбор спортивной секции обусловлен вашими неудовлетворенными амбициями. Может, это вы всегда хотели заниматься гимнастикой, а ребенку ближе что-то другое? Достаточно трудно бывает признаться самому себе в этом. Практика показывает, что родители зачастую стараются реализовать себя в ребенке. Папа, мечтавший быть хоккеистом, но в силу обстоятельств не ставший им, отдает ребенк</w:t>
      </w:r>
      <w:r w:rsidR="009B1265">
        <w:rPr>
          <w:rFonts w:ascii="Times New Roman" w:hAnsi="Times New Roman" w:cs="Times New Roman"/>
          <w:sz w:val="32"/>
          <w:szCs w:val="32"/>
        </w:rPr>
        <w:t xml:space="preserve">а в хоккейную секцию, а у ребёнка </w:t>
      </w:r>
      <w:r w:rsidRPr="00F26119">
        <w:rPr>
          <w:rFonts w:ascii="Times New Roman" w:hAnsi="Times New Roman" w:cs="Times New Roman"/>
          <w:sz w:val="32"/>
          <w:szCs w:val="32"/>
        </w:rPr>
        <w:t xml:space="preserve"> душа лежит, скажем, к музыке или рисованию.</w:t>
      </w:r>
    </w:p>
    <w:p w:rsidR="009B1265" w:rsidRPr="009B1265" w:rsidRDefault="009B1265" w:rsidP="000D2272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Или </w:t>
      </w:r>
      <w:r w:rsidR="00F95532" w:rsidRPr="00F26119">
        <w:rPr>
          <w:rFonts w:ascii="Times New Roman" w:hAnsi="Times New Roman" w:cs="Times New Roman"/>
          <w:sz w:val="32"/>
          <w:szCs w:val="32"/>
        </w:rPr>
        <w:t xml:space="preserve">стоит </w:t>
      </w:r>
      <w:r>
        <w:rPr>
          <w:rFonts w:ascii="Times New Roman" w:hAnsi="Times New Roman" w:cs="Times New Roman"/>
          <w:sz w:val="32"/>
          <w:szCs w:val="32"/>
        </w:rPr>
        <w:t xml:space="preserve">просто </w:t>
      </w:r>
      <w:r w:rsidR="00F95532" w:rsidRPr="00F26119">
        <w:rPr>
          <w:rFonts w:ascii="Times New Roman" w:hAnsi="Times New Roman" w:cs="Times New Roman"/>
          <w:sz w:val="32"/>
          <w:szCs w:val="32"/>
        </w:rPr>
        <w:t>поговорить с ребенком. Может быть, его отказ посещать занятия обусловлен просто плохим приемом. Возможно,</w:t>
      </w:r>
      <w:r w:rsidR="000D2272">
        <w:rPr>
          <w:rFonts w:ascii="Times New Roman" w:hAnsi="Times New Roman" w:cs="Times New Roman"/>
          <w:sz w:val="32"/>
          <w:szCs w:val="32"/>
        </w:rPr>
        <w:t xml:space="preserve"> он некомфортно чувствует себя </w:t>
      </w:r>
      <w:r w:rsidR="00F95532" w:rsidRPr="00F26119">
        <w:rPr>
          <w:rFonts w:ascii="Times New Roman" w:hAnsi="Times New Roman" w:cs="Times New Roman"/>
          <w:sz w:val="32"/>
          <w:szCs w:val="32"/>
        </w:rPr>
        <w:t xml:space="preserve">среди </w:t>
      </w:r>
      <w:r w:rsidR="000D2272">
        <w:rPr>
          <w:rFonts w:ascii="Times New Roman" w:hAnsi="Times New Roman" w:cs="Times New Roman"/>
          <w:sz w:val="32"/>
          <w:szCs w:val="32"/>
        </w:rPr>
        <w:t xml:space="preserve">занимающихся или ему </w:t>
      </w:r>
      <w:r w:rsidR="00F95532" w:rsidRPr="00F26119">
        <w:rPr>
          <w:rFonts w:ascii="Times New Roman" w:hAnsi="Times New Roman" w:cs="Times New Roman"/>
          <w:sz w:val="32"/>
          <w:szCs w:val="32"/>
        </w:rPr>
        <w:t>несимпатичен тренер. Или, может, ему гораздо больше нравится делать по утрам зарядку, а вечером во дворе кататься на велосипеде, играть с вами в бадминтон или мяч, зимой всей семьей ходить на каток или выезжать за город на лыжах? При выборе полезных для ребенка занятий обязательно надо ориентироваться на его личные желания</w:t>
      </w:r>
      <w:r w:rsidR="00F95532" w:rsidRPr="009B126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F95532" w:rsidRPr="009B1265">
        <w:rPr>
          <w:rFonts w:ascii="Times New Roman" w:hAnsi="Times New Roman" w:cs="Times New Roman"/>
          <w:b/>
          <w:i/>
          <w:color w:val="FF0000"/>
          <w:sz w:val="32"/>
          <w:szCs w:val="32"/>
        </w:rPr>
        <w:t>Мы уверены, что совместными усилиями вы сделаете правильный выбор, и ваш ребенок вырастет здоров</w:t>
      </w:r>
      <w:r w:rsidRPr="009B126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ым, умным </w:t>
      </w:r>
      <w:r w:rsidR="00F95532" w:rsidRPr="009B1265">
        <w:rPr>
          <w:rFonts w:ascii="Times New Roman" w:hAnsi="Times New Roman" w:cs="Times New Roman"/>
          <w:b/>
          <w:i/>
          <w:color w:val="FF0000"/>
          <w:sz w:val="32"/>
          <w:szCs w:val="32"/>
        </w:rPr>
        <w:t>человеком</w:t>
      </w:r>
      <w:r w:rsidRPr="009B1265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9B1265" w:rsidRDefault="009B1265" w:rsidP="000D227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B1265" w:rsidRDefault="00507725" w:rsidP="009B1265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0E4BF8">
        <w:rPr>
          <w:rFonts w:ascii="Times New Roman" w:hAnsi="Times New Roman"/>
          <w:b/>
          <w:i/>
          <w:color w:val="FF0000"/>
          <w:sz w:val="40"/>
          <w:szCs w:val="40"/>
        </w:rPr>
        <w:t>УДАЧНОГО ВЫБОРА!</w:t>
      </w:r>
    </w:p>
    <w:p w:rsidR="00507725" w:rsidRPr="00820F8E" w:rsidRDefault="00AF5220" w:rsidP="00AF522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Руководитель физического воспитания</w:t>
      </w:r>
      <w:bookmarkStart w:id="0" w:name="_GoBack"/>
      <w:bookmarkEnd w:id="0"/>
    </w:p>
    <w:sectPr w:rsidR="00507725" w:rsidRPr="00820F8E" w:rsidSect="004732B2">
      <w:pgSz w:w="11906" w:h="16838"/>
      <w:pgMar w:top="851" w:right="850" w:bottom="851" w:left="993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F5B"/>
    <w:multiLevelType w:val="hybridMultilevel"/>
    <w:tmpl w:val="FA0C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406"/>
    <w:multiLevelType w:val="hybridMultilevel"/>
    <w:tmpl w:val="B8F4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8BA"/>
    <w:multiLevelType w:val="hybridMultilevel"/>
    <w:tmpl w:val="6662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84682"/>
    <w:multiLevelType w:val="hybridMultilevel"/>
    <w:tmpl w:val="751AE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08E9"/>
    <w:multiLevelType w:val="hybridMultilevel"/>
    <w:tmpl w:val="300C8CE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0EF625A"/>
    <w:multiLevelType w:val="hybridMultilevel"/>
    <w:tmpl w:val="72FE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32BDA"/>
    <w:multiLevelType w:val="hybridMultilevel"/>
    <w:tmpl w:val="1036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C10"/>
    <w:multiLevelType w:val="hybridMultilevel"/>
    <w:tmpl w:val="772A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7E42"/>
    <w:multiLevelType w:val="hybridMultilevel"/>
    <w:tmpl w:val="BB90F62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2A135DCB"/>
    <w:multiLevelType w:val="hybridMultilevel"/>
    <w:tmpl w:val="E6AE5E5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EB00107"/>
    <w:multiLevelType w:val="hybridMultilevel"/>
    <w:tmpl w:val="36CEF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AD6605"/>
    <w:multiLevelType w:val="hybridMultilevel"/>
    <w:tmpl w:val="35E4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F26E9"/>
    <w:multiLevelType w:val="hybridMultilevel"/>
    <w:tmpl w:val="FA1A39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9CC"/>
    <w:rsid w:val="000A492F"/>
    <w:rsid w:val="000C0F4C"/>
    <w:rsid w:val="000D2272"/>
    <w:rsid w:val="000E4BF8"/>
    <w:rsid w:val="00185543"/>
    <w:rsid w:val="00226793"/>
    <w:rsid w:val="003E38CA"/>
    <w:rsid w:val="003F34BF"/>
    <w:rsid w:val="0042433B"/>
    <w:rsid w:val="004732B2"/>
    <w:rsid w:val="004E29CC"/>
    <w:rsid w:val="00507725"/>
    <w:rsid w:val="0063008F"/>
    <w:rsid w:val="00820F8E"/>
    <w:rsid w:val="009B1265"/>
    <w:rsid w:val="00AF5220"/>
    <w:rsid w:val="00B34A96"/>
    <w:rsid w:val="00BA22BE"/>
    <w:rsid w:val="00C466FD"/>
    <w:rsid w:val="00C73765"/>
    <w:rsid w:val="00F71AB0"/>
    <w:rsid w:val="00F95532"/>
    <w:rsid w:val="00FA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724DD-2D6C-4D48-837C-6F3CA546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CC"/>
  </w:style>
  <w:style w:type="paragraph" w:styleId="1">
    <w:name w:val="heading 1"/>
    <w:basedOn w:val="a"/>
    <w:next w:val="a"/>
    <w:link w:val="10"/>
    <w:uiPriority w:val="9"/>
    <w:qFormat/>
    <w:rsid w:val="00F71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1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A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F71AB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71A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rmal (Web)"/>
    <w:aliases w:val="Знак Знак"/>
    <w:basedOn w:val="a"/>
    <w:link w:val="a6"/>
    <w:qFormat/>
    <w:rsid w:val="00F71AB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6">
    <w:name w:val="Обычный (веб) Знак"/>
    <w:aliases w:val="Знак Знак Знак"/>
    <w:link w:val="a5"/>
    <w:locked/>
    <w:rsid w:val="00F71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71AB0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F71AB0"/>
  </w:style>
  <w:style w:type="paragraph" w:styleId="a9">
    <w:name w:val="List Paragraph"/>
    <w:basedOn w:val="a"/>
    <w:uiPriority w:val="34"/>
    <w:qFormat/>
    <w:rsid w:val="00F71AB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NEW">
    <w:name w:val="Заголовок 1NEW"/>
    <w:basedOn w:val="1"/>
    <w:link w:val="1NEW0"/>
    <w:autoRedefine/>
    <w:qFormat/>
    <w:rsid w:val="00F71AB0"/>
    <w:pPr>
      <w:keepLines w:val="0"/>
      <w:tabs>
        <w:tab w:val="left" w:pos="567"/>
      </w:tabs>
      <w:spacing w:before="0" w:line="360" w:lineRule="auto"/>
      <w:ind w:firstLine="567"/>
      <w:jc w:val="center"/>
    </w:pPr>
    <w:rPr>
      <w:rFonts w:ascii="Times New Roman" w:eastAsia="SimSun" w:hAnsi="Times New Roman" w:cs="Times New Roman"/>
      <w:caps/>
      <w:color w:val="auto"/>
      <w:kern w:val="32"/>
      <w:sz w:val="32"/>
      <w:szCs w:val="24"/>
      <w:lang w:bidi="hi-IN"/>
    </w:rPr>
  </w:style>
  <w:style w:type="character" w:customStyle="1" w:styleId="1NEW0">
    <w:name w:val="Заголовок 1NEW Знак"/>
    <w:link w:val="1NEW"/>
    <w:rsid w:val="00F71AB0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F71AB0"/>
    <w:pPr>
      <w:keepLines w:val="0"/>
      <w:widowControl w:val="0"/>
      <w:suppressAutoHyphens/>
      <w:spacing w:before="240" w:line="360" w:lineRule="auto"/>
    </w:pPr>
    <w:rPr>
      <w:rFonts w:ascii="Times New Roman" w:eastAsia="SimSun" w:hAnsi="Times New Roman" w:cs="Times New Roman"/>
      <w:bCs w:val="0"/>
      <w:iCs/>
      <w:color w:val="auto"/>
      <w:kern w:val="28"/>
      <w:sz w:val="32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F71AB0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F71AB0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</w:rPr>
  </w:style>
  <w:style w:type="character" w:customStyle="1" w:styleId="3New0">
    <w:name w:val="Заголовок 3New Знак"/>
    <w:link w:val="3New"/>
    <w:uiPriority w:val="99"/>
    <w:rsid w:val="00F71A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Абзац списка1"/>
    <w:aliases w:val="литература"/>
    <w:basedOn w:val="a"/>
    <w:link w:val="aa"/>
    <w:uiPriority w:val="99"/>
    <w:qFormat/>
    <w:rsid w:val="00F71AB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литература Знак,Абзац списка1 Знак"/>
    <w:link w:val="11"/>
    <w:uiPriority w:val="99"/>
    <w:rsid w:val="00F71AB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E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AC28-AAF5-4514-AC24-F47BE519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root</cp:lastModifiedBy>
  <cp:revision>8</cp:revision>
  <dcterms:created xsi:type="dcterms:W3CDTF">2016-05-09T07:08:00Z</dcterms:created>
  <dcterms:modified xsi:type="dcterms:W3CDTF">2021-10-21T08:21:00Z</dcterms:modified>
</cp:coreProperties>
</file>